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> declara que está ciente e concorda com as disposições e obrigações previstas no Edital ou Aviso de Contratação Direta, no Termo de Referência e nos demais anexos a que se refere a Dispensa Eletrônica nº 3</w:t>
      </w:r>
      <w:r>
        <w:rPr/>
        <w:t>2</w:t>
      </w:r>
      <w:r>
        <w:rPr/>
        <w:t>/2026,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LibreOffice/24.2.5.2$Windows_X86_64 LibreOffice_project/bffef4ea93e59bebbeaf7f431bb02b1a39ee8a59</Application>
  <AppVersion>15.0000</AppVersion>
  <Pages>1</Pages>
  <Words>87</Words>
  <Characters>530</Characters>
  <CharactersWithSpaces>612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2026-07-01T15:26:27Z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